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E02A94" w14:textId="7C41D581" w:rsidR="00CD70BE" w:rsidRDefault="00F87B4B">
      <w:r>
        <w:rPr>
          <w:noProof/>
          <w:lang w:eastAsia="ru-RU"/>
        </w:rPr>
        <w:drawing>
          <wp:inline distT="0" distB="0" distL="0" distR="0" wp14:anchorId="35ED503C" wp14:editId="650F8596">
            <wp:extent cx="1921758" cy="2562276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1758" cy="2562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6985">
        <w:rPr>
          <w:noProof/>
          <w:lang w:eastAsia="ru-RU"/>
        </w:rPr>
        <w:drawing>
          <wp:inline distT="0" distB="0" distL="0" distR="0" wp14:anchorId="62DF0649" wp14:editId="7A5C5527">
            <wp:extent cx="1932167" cy="25761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167" cy="257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A8A429" wp14:editId="2DA4216F">
            <wp:extent cx="1929570" cy="257269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570" cy="257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DF550" w14:textId="77777777" w:rsidR="00475B40" w:rsidRPr="00C80C56" w:rsidRDefault="00475B40" w:rsidP="00F2618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D868367" w14:textId="15CDD2F5" w:rsidR="00475B40" w:rsidRPr="00C80C56" w:rsidRDefault="00226985" w:rsidP="00F261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0C56">
        <w:rPr>
          <w:rFonts w:ascii="Times New Roman" w:hAnsi="Times New Roman" w:cs="Times New Roman"/>
          <w:b/>
          <w:bCs/>
          <w:sz w:val="28"/>
          <w:szCs w:val="28"/>
        </w:rPr>
        <w:t xml:space="preserve">Площадь: </w:t>
      </w:r>
      <w:r w:rsidR="00F26188" w:rsidRPr="00C80C56">
        <w:rPr>
          <w:rFonts w:ascii="Times New Roman" w:hAnsi="Times New Roman" w:cs="Times New Roman"/>
          <w:sz w:val="28"/>
          <w:szCs w:val="28"/>
        </w:rPr>
        <w:t>15 кв.</w:t>
      </w:r>
      <w:r w:rsidR="00C80C56">
        <w:rPr>
          <w:rFonts w:ascii="Times New Roman" w:hAnsi="Times New Roman" w:cs="Times New Roman"/>
          <w:sz w:val="28"/>
          <w:szCs w:val="28"/>
        </w:rPr>
        <w:t xml:space="preserve"> </w:t>
      </w:r>
      <w:r w:rsidR="00F26188" w:rsidRPr="00C80C56">
        <w:rPr>
          <w:rFonts w:ascii="Times New Roman" w:hAnsi="Times New Roman" w:cs="Times New Roman"/>
          <w:sz w:val="28"/>
          <w:szCs w:val="28"/>
        </w:rPr>
        <w:t>м.</w:t>
      </w:r>
    </w:p>
    <w:p w14:paraId="240DD88D" w14:textId="5CF09D42" w:rsidR="00475B40" w:rsidRPr="00C80C56" w:rsidRDefault="00F26188" w:rsidP="00F261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0C56">
        <w:rPr>
          <w:rFonts w:ascii="Times New Roman" w:hAnsi="Times New Roman" w:cs="Times New Roman"/>
          <w:b/>
          <w:bCs/>
          <w:sz w:val="28"/>
          <w:szCs w:val="28"/>
        </w:rPr>
        <w:t>Функциональное использование:</w:t>
      </w:r>
      <w:r w:rsidRPr="00C80C56">
        <w:rPr>
          <w:rFonts w:ascii="Times New Roman" w:hAnsi="Times New Roman" w:cs="Times New Roman"/>
          <w:sz w:val="28"/>
          <w:szCs w:val="28"/>
        </w:rPr>
        <w:t xml:space="preserve"> Проведение диагностики</w:t>
      </w:r>
      <w:r w:rsidR="00F87B4B" w:rsidRPr="00C80C56">
        <w:rPr>
          <w:rFonts w:ascii="Times New Roman" w:hAnsi="Times New Roman" w:cs="Times New Roman"/>
          <w:sz w:val="28"/>
          <w:szCs w:val="28"/>
        </w:rPr>
        <w:t>, коррекционно-развивающей деятельности по развитию речи и психических процессов</w:t>
      </w:r>
    </w:p>
    <w:p w14:paraId="013A2B39" w14:textId="77777777" w:rsidR="00C80C56" w:rsidRPr="00475B40" w:rsidRDefault="00F26188" w:rsidP="00F2618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75B40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Оборудование: </w:t>
      </w:r>
      <w:bookmarkStart w:id="0" w:name="_GoBack"/>
      <w:bookmarkEnd w:id="0"/>
    </w:p>
    <w:p w14:paraId="6A891143" w14:textId="18D14A13" w:rsidR="00F26188" w:rsidRPr="00C80C56" w:rsidRDefault="00F26188" w:rsidP="00F261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0C56">
        <w:rPr>
          <w:rFonts w:ascii="Times New Roman" w:hAnsi="Times New Roman" w:cs="Times New Roman"/>
          <w:sz w:val="28"/>
          <w:szCs w:val="28"/>
        </w:rPr>
        <w:t>Детские столы: 2 шт</w:t>
      </w:r>
      <w:r w:rsidR="00C80C56" w:rsidRPr="00C80C56">
        <w:rPr>
          <w:rFonts w:ascii="Times New Roman" w:hAnsi="Times New Roman" w:cs="Times New Roman"/>
          <w:sz w:val="28"/>
          <w:szCs w:val="28"/>
        </w:rPr>
        <w:t>.</w:t>
      </w:r>
    </w:p>
    <w:p w14:paraId="128AA28B" w14:textId="0802A55E" w:rsidR="00F26188" w:rsidRPr="00C80C56" w:rsidRDefault="00F26188" w:rsidP="00F261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0C56">
        <w:rPr>
          <w:rFonts w:ascii="Times New Roman" w:hAnsi="Times New Roman" w:cs="Times New Roman"/>
          <w:sz w:val="28"/>
          <w:szCs w:val="28"/>
        </w:rPr>
        <w:t>Детские стулья:</w:t>
      </w:r>
      <w:r w:rsidR="00F87B4B" w:rsidRPr="00C80C56">
        <w:rPr>
          <w:rFonts w:ascii="Times New Roman" w:hAnsi="Times New Roman" w:cs="Times New Roman"/>
          <w:sz w:val="28"/>
          <w:szCs w:val="28"/>
        </w:rPr>
        <w:t xml:space="preserve"> 6шт</w:t>
      </w:r>
    </w:p>
    <w:p w14:paraId="688EAC3C" w14:textId="4FEF9D1D" w:rsidR="00F87B4B" w:rsidRPr="00C80C56" w:rsidRDefault="00F87B4B" w:rsidP="00F261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0C56">
        <w:rPr>
          <w:rFonts w:ascii="Times New Roman" w:hAnsi="Times New Roman" w:cs="Times New Roman"/>
          <w:sz w:val="28"/>
          <w:szCs w:val="28"/>
        </w:rPr>
        <w:t>Стул для взрослого</w:t>
      </w:r>
    </w:p>
    <w:p w14:paraId="79D4022B" w14:textId="556FDF05" w:rsidR="00C80C56" w:rsidRPr="00C80C56" w:rsidRDefault="00C80C56" w:rsidP="00F261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0C56">
        <w:rPr>
          <w:rFonts w:ascii="Times New Roman" w:hAnsi="Times New Roman" w:cs="Times New Roman"/>
          <w:sz w:val="28"/>
          <w:szCs w:val="28"/>
        </w:rPr>
        <w:t>Компьютерный стол</w:t>
      </w:r>
    </w:p>
    <w:p w14:paraId="7E62C618" w14:textId="40AE67B0" w:rsidR="00F87B4B" w:rsidRPr="00C80C56" w:rsidRDefault="00F87B4B" w:rsidP="00F261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0C56">
        <w:rPr>
          <w:rFonts w:ascii="Times New Roman" w:hAnsi="Times New Roman" w:cs="Times New Roman"/>
          <w:sz w:val="28"/>
          <w:szCs w:val="28"/>
        </w:rPr>
        <w:t>Компьютерный стул</w:t>
      </w:r>
    </w:p>
    <w:p w14:paraId="3BFC012B" w14:textId="366B35C1" w:rsidR="00F87B4B" w:rsidRPr="00C80C56" w:rsidRDefault="00F87B4B" w:rsidP="00F261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0C56">
        <w:rPr>
          <w:rFonts w:ascii="Times New Roman" w:hAnsi="Times New Roman" w:cs="Times New Roman"/>
          <w:sz w:val="28"/>
          <w:szCs w:val="28"/>
        </w:rPr>
        <w:t>Настенное зеркало 2 шт</w:t>
      </w:r>
      <w:r w:rsidR="00C80C56" w:rsidRPr="00C80C56">
        <w:rPr>
          <w:rFonts w:ascii="Times New Roman" w:hAnsi="Times New Roman" w:cs="Times New Roman"/>
          <w:sz w:val="28"/>
          <w:szCs w:val="28"/>
        </w:rPr>
        <w:t>.</w:t>
      </w:r>
    </w:p>
    <w:p w14:paraId="49FA0D3F" w14:textId="3418671D" w:rsidR="00C80C56" w:rsidRPr="00C80C56" w:rsidRDefault="00C80C56" w:rsidP="00F261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0C56">
        <w:rPr>
          <w:rFonts w:ascii="Times New Roman" w:hAnsi="Times New Roman" w:cs="Times New Roman"/>
          <w:sz w:val="28"/>
          <w:szCs w:val="28"/>
        </w:rPr>
        <w:t>Стеллаж и шкафы для дидактического и игрового материала – 3 шт.</w:t>
      </w:r>
    </w:p>
    <w:p w14:paraId="27388134" w14:textId="7B5BC660" w:rsidR="00C80C56" w:rsidRPr="00C80C56" w:rsidRDefault="00C80C56" w:rsidP="00F261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0C56">
        <w:rPr>
          <w:rFonts w:ascii="Times New Roman" w:hAnsi="Times New Roman" w:cs="Times New Roman"/>
          <w:sz w:val="28"/>
          <w:szCs w:val="28"/>
        </w:rPr>
        <w:t>Полки с книгами, логопедическими пособиями, цветными карандашами</w:t>
      </w:r>
    </w:p>
    <w:p w14:paraId="2CEDA032" w14:textId="204D9CB5" w:rsidR="00C80C56" w:rsidRPr="00C80C56" w:rsidRDefault="00C80C56" w:rsidP="00F261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0C56">
        <w:rPr>
          <w:rFonts w:ascii="Times New Roman" w:hAnsi="Times New Roman" w:cs="Times New Roman"/>
          <w:sz w:val="28"/>
          <w:szCs w:val="28"/>
        </w:rPr>
        <w:t>Компьютер</w:t>
      </w:r>
    </w:p>
    <w:p w14:paraId="5C818FDD" w14:textId="51871709" w:rsidR="00C80C56" w:rsidRPr="00C80C56" w:rsidRDefault="00C80C56" w:rsidP="00F261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0C56">
        <w:rPr>
          <w:rFonts w:ascii="Times New Roman" w:hAnsi="Times New Roman" w:cs="Times New Roman"/>
          <w:sz w:val="28"/>
          <w:szCs w:val="28"/>
        </w:rPr>
        <w:t>Дидактические и развивающие игры, плакаты, раздаточный и демонстрационный материал, речевые игры, картинки и т. д.</w:t>
      </w:r>
    </w:p>
    <w:p w14:paraId="76378D0E" w14:textId="77777777" w:rsidR="00C80C56" w:rsidRDefault="00C80C56" w:rsidP="00F26188">
      <w:pPr>
        <w:spacing w:line="240" w:lineRule="auto"/>
        <w:rPr>
          <w:rFonts w:ascii="Times New Roman" w:hAnsi="Times New Roman" w:cs="Times New Roman"/>
        </w:rPr>
      </w:pPr>
    </w:p>
    <w:p w14:paraId="51922866" w14:textId="77777777" w:rsidR="00F26188" w:rsidRDefault="00F26188"/>
    <w:sectPr w:rsidR="00F26188" w:rsidSect="00276C97">
      <w:headerReference w:type="default" r:id="rId10"/>
      <w:pgSz w:w="11906" w:h="16838"/>
      <w:pgMar w:top="198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B87413" w14:textId="77777777" w:rsidR="002B1400" w:rsidRDefault="002B1400" w:rsidP="00276C97">
      <w:pPr>
        <w:spacing w:after="0" w:line="240" w:lineRule="auto"/>
      </w:pPr>
      <w:r>
        <w:separator/>
      </w:r>
    </w:p>
  </w:endnote>
  <w:endnote w:type="continuationSeparator" w:id="0">
    <w:p w14:paraId="6FE56703" w14:textId="77777777" w:rsidR="002B1400" w:rsidRDefault="002B1400" w:rsidP="00276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82CFC5" w14:textId="77777777" w:rsidR="002B1400" w:rsidRDefault="002B1400" w:rsidP="00276C97">
      <w:pPr>
        <w:spacing w:after="0" w:line="240" w:lineRule="auto"/>
      </w:pPr>
      <w:r>
        <w:separator/>
      </w:r>
    </w:p>
  </w:footnote>
  <w:footnote w:type="continuationSeparator" w:id="0">
    <w:p w14:paraId="115E20B3" w14:textId="77777777" w:rsidR="002B1400" w:rsidRDefault="002B1400" w:rsidP="00276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40376B" w14:textId="77777777" w:rsidR="00276C97" w:rsidRDefault="00276C97" w:rsidP="00276C97">
    <w:pPr>
      <w:spacing w:line="240" w:lineRule="auto"/>
      <w:rPr>
        <w:rFonts w:ascii="Times New Roman" w:hAnsi="Times New Roman" w:cs="Times New Roman"/>
        <w:b/>
        <w:bCs/>
        <w:sz w:val="28"/>
        <w:szCs w:val="28"/>
      </w:rPr>
    </w:pPr>
  </w:p>
  <w:p w14:paraId="010022B5" w14:textId="77777777" w:rsidR="00276C97" w:rsidRDefault="00276C97" w:rsidP="00276C97">
    <w:pPr>
      <w:spacing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C80C56">
      <w:rPr>
        <w:rFonts w:ascii="Times New Roman" w:hAnsi="Times New Roman" w:cs="Times New Roman"/>
        <w:b/>
        <w:bCs/>
        <w:sz w:val="28"/>
        <w:szCs w:val="28"/>
      </w:rPr>
      <w:t>Логопедический кабинет</w:t>
    </w:r>
  </w:p>
  <w:p w14:paraId="35ABA9EB" w14:textId="77777777" w:rsidR="00276C97" w:rsidRDefault="00276C9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0BE"/>
    <w:rsid w:val="00226985"/>
    <w:rsid w:val="00276C97"/>
    <w:rsid w:val="002B1400"/>
    <w:rsid w:val="00475B40"/>
    <w:rsid w:val="00C80C56"/>
    <w:rsid w:val="00CD70BE"/>
    <w:rsid w:val="00F26188"/>
    <w:rsid w:val="00F8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319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C9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6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6C97"/>
  </w:style>
  <w:style w:type="paragraph" w:styleId="a7">
    <w:name w:val="footer"/>
    <w:basedOn w:val="a"/>
    <w:link w:val="a8"/>
    <w:uiPriority w:val="99"/>
    <w:unhideWhenUsed/>
    <w:rsid w:val="00276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6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C9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6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6C97"/>
  </w:style>
  <w:style w:type="paragraph" w:styleId="a7">
    <w:name w:val="footer"/>
    <w:basedOn w:val="a"/>
    <w:link w:val="a8"/>
    <w:uiPriority w:val="99"/>
    <w:unhideWhenUsed/>
    <w:rsid w:val="00276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6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 Хамзина</dc:creator>
  <cp:lastModifiedBy>User</cp:lastModifiedBy>
  <cp:revision>2</cp:revision>
  <dcterms:created xsi:type="dcterms:W3CDTF">2021-02-17T13:07:00Z</dcterms:created>
  <dcterms:modified xsi:type="dcterms:W3CDTF">2021-02-17T13:07:00Z</dcterms:modified>
</cp:coreProperties>
</file>